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061139" w:rsidRP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46056">
        <w:rPr>
          <w:rFonts w:ascii="Times New Roman" w:hAnsi="Times New Roman" w:cs="Times New Roman"/>
          <w:b/>
          <w:sz w:val="24"/>
          <w:szCs w:val="24"/>
          <w:lang w:val="es-DO"/>
        </w:rPr>
        <w:t>“Año d</w:t>
      </w:r>
      <w:r w:rsidR="00F856DC">
        <w:rPr>
          <w:rFonts w:ascii="Times New Roman" w:hAnsi="Times New Roman" w:cs="Times New Roman"/>
          <w:b/>
          <w:sz w:val="24"/>
          <w:szCs w:val="24"/>
          <w:lang w:val="es-DO"/>
        </w:rPr>
        <w:t>e la Innovación y la Competitividad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”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2C491E">
        <w:rPr>
          <w:rFonts w:ascii="Times New Roman" w:hAnsi="Times New Roman" w:cs="Times New Roman"/>
          <w:sz w:val="24"/>
          <w:szCs w:val="24"/>
          <w:lang w:val="es-ES"/>
        </w:rPr>
        <w:t>l segundo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2461B0">
        <w:rPr>
          <w:rFonts w:ascii="Times New Roman" w:hAnsi="Times New Roman" w:cs="Times New Roman"/>
          <w:sz w:val="24"/>
          <w:szCs w:val="24"/>
          <w:lang w:val="es-ES"/>
        </w:rPr>
        <w:t>rimestre año 2019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491E">
        <w:rPr>
          <w:rFonts w:ascii="Times New Roman" w:hAnsi="Times New Roman" w:cs="Times New Roman"/>
          <w:sz w:val="24"/>
          <w:szCs w:val="24"/>
          <w:lang w:val="es-ES"/>
        </w:rPr>
        <w:t>(abril-junio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cias recibidas durante el segundo</w:t>
            </w:r>
            <w:r w:rsidR="002C491E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trimestre del año 2019 (Abril-Junio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2C491E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Abril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2C491E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Mayo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2C491E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Junio</w:t>
            </w:r>
          </w:p>
        </w:tc>
        <w:tc>
          <w:tcPr>
            <w:tcW w:w="1632" w:type="dxa"/>
            <w:vAlign w:val="center"/>
          </w:tcPr>
          <w:p w:rsidR="00FE2538" w:rsidRPr="006C4D6E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2461B0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AD" w:rsidRPr="00E21303" w:rsidRDefault="008853AD" w:rsidP="00E21303">
      <w:pPr>
        <w:spacing w:after="0" w:line="240" w:lineRule="auto"/>
      </w:pPr>
      <w:r>
        <w:separator/>
      </w:r>
    </w:p>
  </w:endnote>
  <w:endnote w:type="continuationSeparator" w:id="0">
    <w:p w:rsidR="008853AD" w:rsidRPr="00E21303" w:rsidRDefault="008853AD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AD" w:rsidRPr="00E21303" w:rsidRDefault="008853AD" w:rsidP="00E21303">
      <w:pPr>
        <w:spacing w:after="0" w:line="240" w:lineRule="auto"/>
      </w:pPr>
      <w:r>
        <w:separator/>
      </w:r>
    </w:p>
  </w:footnote>
  <w:footnote w:type="continuationSeparator" w:id="0">
    <w:p w:rsidR="008853AD" w:rsidRPr="00E21303" w:rsidRDefault="008853AD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B67"/>
    <w:rsid w:val="00CF00EB"/>
    <w:rsid w:val="00CF08FD"/>
    <w:rsid w:val="00CF58E2"/>
    <w:rsid w:val="00D1210A"/>
    <w:rsid w:val="00D20BD4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A430B"/>
    <w:rsid w:val="00DB17C2"/>
    <w:rsid w:val="00DB1DA3"/>
    <w:rsid w:val="00DB39BA"/>
    <w:rsid w:val="00DB5B13"/>
    <w:rsid w:val="00DC1E72"/>
    <w:rsid w:val="00DC24C6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C1F6D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segundo trimestre del año 2019 (abril-junio)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9077-6D48-4FC1-AE0B-7CE578B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10</cp:revision>
  <cp:lastPrinted>2018-07-04T14:20:00Z</cp:lastPrinted>
  <dcterms:created xsi:type="dcterms:W3CDTF">2019-04-01T15:50:00Z</dcterms:created>
  <dcterms:modified xsi:type="dcterms:W3CDTF">2019-07-03T15:13:00Z</dcterms:modified>
</cp:coreProperties>
</file>